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1D7B" w14:textId="3B2F9F0D" w:rsidR="00083600" w:rsidRPr="00864C1F" w:rsidRDefault="00083600" w:rsidP="00083600">
      <w:pPr>
        <w:rPr>
          <w:b/>
          <w:sz w:val="24"/>
          <w:szCs w:val="24"/>
        </w:rPr>
      </w:pPr>
      <w:r w:rsidRPr="00864C1F">
        <w:rPr>
          <w:b/>
          <w:sz w:val="24"/>
          <w:szCs w:val="24"/>
        </w:rPr>
        <w:t>GDPR Policy</w:t>
      </w:r>
      <w:r w:rsidR="00864C1F">
        <w:rPr>
          <w:b/>
          <w:sz w:val="24"/>
          <w:szCs w:val="24"/>
        </w:rPr>
        <w:t xml:space="preserve"> of </w:t>
      </w:r>
      <w:proofErr w:type="spellStart"/>
      <w:r w:rsidR="003F3D58">
        <w:rPr>
          <w:b/>
          <w:sz w:val="24"/>
          <w:szCs w:val="24"/>
        </w:rPr>
        <w:t>Ardoch</w:t>
      </w:r>
      <w:proofErr w:type="spellEnd"/>
      <w:r w:rsidR="003F3D58">
        <w:rPr>
          <w:b/>
          <w:sz w:val="24"/>
          <w:szCs w:val="24"/>
        </w:rPr>
        <w:t xml:space="preserve"> Agricultural Society Limited </w:t>
      </w:r>
    </w:p>
    <w:p w14:paraId="25ADBD25" w14:textId="532FA543"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1. The Secretary of </w:t>
      </w:r>
      <w:proofErr w:type="spellStart"/>
      <w:r w:rsidR="001E7042">
        <w:rPr>
          <w:rFonts w:asciiTheme="minorHAnsi" w:hAnsiTheme="minorHAnsi" w:cstheme="minorHAnsi"/>
          <w:color w:val="323944"/>
        </w:rPr>
        <w:t>Ardoch</w:t>
      </w:r>
      <w:proofErr w:type="spellEnd"/>
      <w:r w:rsidR="001E7042">
        <w:rPr>
          <w:rFonts w:asciiTheme="minorHAnsi" w:hAnsiTheme="minorHAnsi" w:cstheme="minorHAnsi"/>
          <w:color w:val="323944"/>
        </w:rPr>
        <w:t xml:space="preserve"> Agricultural Society Limited</w:t>
      </w:r>
      <w:r w:rsidRPr="00C11A59">
        <w:rPr>
          <w:rFonts w:asciiTheme="minorHAnsi" w:hAnsiTheme="minorHAnsi" w:cstheme="minorHAnsi"/>
          <w:color w:val="323944"/>
        </w:rPr>
        <w:t>, hereinafter the “</w:t>
      </w:r>
      <w:r w:rsidR="001E7042">
        <w:rPr>
          <w:rFonts w:asciiTheme="minorHAnsi" w:hAnsiTheme="minorHAnsi" w:cstheme="minorHAnsi"/>
          <w:color w:val="323944"/>
        </w:rPr>
        <w:t>Society</w:t>
      </w:r>
      <w:r w:rsidRPr="00C11A59">
        <w:rPr>
          <w:rFonts w:asciiTheme="minorHAnsi" w:hAnsiTheme="minorHAnsi" w:cstheme="minorHAnsi"/>
          <w:color w:val="323944"/>
        </w:rPr>
        <w:t xml:space="preserve">” is the Data Controller under the General Data Protection Regulation, which means that </w:t>
      </w:r>
      <w:r w:rsidR="009C128B" w:rsidRPr="00C11A59">
        <w:rPr>
          <w:rFonts w:asciiTheme="minorHAnsi" w:hAnsiTheme="minorHAnsi" w:cstheme="minorHAnsi"/>
          <w:color w:val="323944"/>
        </w:rPr>
        <w:t>she</w:t>
      </w:r>
      <w:r w:rsidRPr="00C11A59">
        <w:rPr>
          <w:rFonts w:asciiTheme="minorHAnsi" w:hAnsiTheme="minorHAnsi" w:cstheme="minorHAnsi"/>
          <w:color w:val="323944"/>
        </w:rPr>
        <w:t xml:space="preserve"> determines </w:t>
      </w:r>
      <w:r w:rsidR="009C128B" w:rsidRPr="00C11A59">
        <w:rPr>
          <w:rFonts w:asciiTheme="minorHAnsi" w:hAnsiTheme="minorHAnsi" w:cstheme="minorHAnsi"/>
          <w:color w:val="323944"/>
        </w:rPr>
        <w:t xml:space="preserve">for </w:t>
      </w:r>
      <w:r w:rsidRPr="00C11A59">
        <w:rPr>
          <w:rFonts w:asciiTheme="minorHAnsi" w:hAnsiTheme="minorHAnsi" w:cstheme="minorHAnsi"/>
          <w:color w:val="323944"/>
        </w:rPr>
        <w:t xml:space="preserve">what purposes personal information </w:t>
      </w:r>
      <w:r w:rsidR="009C128B" w:rsidRPr="00C11A59">
        <w:rPr>
          <w:rFonts w:asciiTheme="minorHAnsi" w:hAnsiTheme="minorHAnsi" w:cstheme="minorHAnsi"/>
          <w:color w:val="323944"/>
        </w:rPr>
        <w:t xml:space="preserve">is </w:t>
      </w:r>
      <w:r w:rsidRPr="00C11A59">
        <w:rPr>
          <w:rFonts w:asciiTheme="minorHAnsi" w:hAnsiTheme="minorHAnsi" w:cstheme="minorHAnsi"/>
          <w:color w:val="323944"/>
        </w:rPr>
        <w:t xml:space="preserve">held, or will be used for. </w:t>
      </w:r>
      <w:r w:rsidR="00CA58F0">
        <w:rPr>
          <w:rFonts w:asciiTheme="minorHAnsi" w:hAnsiTheme="minorHAnsi" w:cstheme="minorHAnsi"/>
          <w:color w:val="323944"/>
        </w:rPr>
        <w:t xml:space="preserve">She </w:t>
      </w:r>
      <w:r w:rsidRPr="00C11A59">
        <w:rPr>
          <w:rFonts w:asciiTheme="minorHAnsi" w:hAnsiTheme="minorHAnsi" w:cstheme="minorHAnsi"/>
          <w:color w:val="323944"/>
        </w:rPr>
        <w:t xml:space="preserve">is also responsible for notifying the Information Commissioner of the data </w:t>
      </w:r>
      <w:r w:rsidR="009C128B" w:rsidRPr="00C11A59">
        <w:rPr>
          <w:rFonts w:asciiTheme="minorHAnsi" w:hAnsiTheme="minorHAnsi" w:cstheme="minorHAnsi"/>
          <w:color w:val="323944"/>
        </w:rPr>
        <w:t xml:space="preserve">the </w:t>
      </w:r>
      <w:r w:rsidR="001E7042">
        <w:rPr>
          <w:rFonts w:asciiTheme="minorHAnsi" w:hAnsiTheme="minorHAnsi" w:cstheme="minorHAnsi"/>
          <w:color w:val="323944"/>
        </w:rPr>
        <w:t xml:space="preserve">Society </w:t>
      </w:r>
      <w:r w:rsidRPr="00C11A59">
        <w:rPr>
          <w:rFonts w:asciiTheme="minorHAnsi" w:hAnsiTheme="minorHAnsi" w:cstheme="minorHAnsi"/>
          <w:color w:val="323944"/>
        </w:rPr>
        <w:t xml:space="preserve">holds or is likely to hold, </w:t>
      </w:r>
      <w:r w:rsidR="004C67E0">
        <w:rPr>
          <w:rFonts w:asciiTheme="minorHAnsi" w:hAnsiTheme="minorHAnsi" w:cstheme="minorHAnsi"/>
          <w:color w:val="323944"/>
        </w:rPr>
        <w:t xml:space="preserve">if required, </w:t>
      </w:r>
      <w:r w:rsidRPr="00C11A59">
        <w:rPr>
          <w:rFonts w:asciiTheme="minorHAnsi" w:hAnsiTheme="minorHAnsi" w:cstheme="minorHAnsi"/>
          <w:color w:val="323944"/>
        </w:rPr>
        <w:t>and the general purposes that this data will be used for.</w:t>
      </w:r>
    </w:p>
    <w:p w14:paraId="6B13F2D2" w14:textId="28D11497" w:rsidR="00CA58F0" w:rsidRPr="00CA58F0"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1E7042">
        <w:rPr>
          <w:rFonts w:asciiTheme="minorHAnsi" w:hAnsiTheme="minorHAnsi" w:cstheme="minorHAnsi"/>
          <w:b/>
          <w:color w:val="323944"/>
        </w:rPr>
        <w:t xml:space="preserve">2. </w:t>
      </w:r>
      <w:proofErr w:type="spellStart"/>
      <w:r w:rsidR="00CA58F0" w:rsidRPr="00CA58F0">
        <w:rPr>
          <w:rFonts w:asciiTheme="minorHAnsi" w:hAnsiTheme="minorHAnsi" w:cstheme="minorHAnsi"/>
          <w:color w:val="323944"/>
        </w:rPr>
        <w:t>Ardoch</w:t>
      </w:r>
      <w:proofErr w:type="spellEnd"/>
      <w:r w:rsidR="00CA58F0" w:rsidRPr="00CA58F0">
        <w:rPr>
          <w:rFonts w:asciiTheme="minorHAnsi" w:hAnsiTheme="minorHAnsi" w:cstheme="minorHAnsi"/>
          <w:color w:val="323944"/>
        </w:rPr>
        <w:t xml:space="preserve"> Agricultural Society is not </w:t>
      </w:r>
      <w:r w:rsidRPr="00CA58F0">
        <w:rPr>
          <w:rFonts w:asciiTheme="minorHAnsi" w:hAnsiTheme="minorHAnsi" w:cstheme="minorHAnsi"/>
          <w:color w:val="323944"/>
        </w:rPr>
        <w:t>registered with the Information Commissioner’s Office</w:t>
      </w:r>
      <w:r w:rsidR="00CA58F0" w:rsidRPr="00CA58F0">
        <w:rPr>
          <w:rFonts w:asciiTheme="minorHAnsi" w:hAnsiTheme="minorHAnsi" w:cstheme="minorHAnsi"/>
          <w:color w:val="323944"/>
        </w:rPr>
        <w:t xml:space="preserve">, but has adopted the overall process and procedures as best practice. </w:t>
      </w:r>
    </w:p>
    <w:p w14:paraId="05277AD4" w14:textId="775756F3"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3. The Data Controller of </w:t>
      </w:r>
      <w:r w:rsidR="009C128B" w:rsidRPr="00C11A59">
        <w:rPr>
          <w:rFonts w:asciiTheme="minorHAnsi" w:hAnsiTheme="minorHAnsi" w:cstheme="minorHAnsi"/>
          <w:color w:val="323944"/>
        </w:rPr>
        <w:t xml:space="preserve">the </w:t>
      </w:r>
      <w:r w:rsidR="001E7042">
        <w:rPr>
          <w:rFonts w:asciiTheme="minorHAnsi" w:hAnsiTheme="minorHAnsi" w:cstheme="minorHAnsi"/>
          <w:color w:val="323944"/>
        </w:rPr>
        <w:t>Society</w:t>
      </w:r>
      <w:r w:rsidRPr="00C11A59">
        <w:rPr>
          <w:rFonts w:asciiTheme="minorHAnsi" w:hAnsiTheme="minorHAnsi" w:cstheme="minorHAnsi"/>
          <w:color w:val="323944"/>
        </w:rPr>
        <w:t>, hereinafter “DC”, needs to gather and use certain information about individuals.</w:t>
      </w:r>
    </w:p>
    <w:p w14:paraId="569FCC10" w14:textId="0895BEDF"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4. These can include </w:t>
      </w:r>
      <w:r w:rsidR="009C128B" w:rsidRPr="00C11A59">
        <w:rPr>
          <w:rFonts w:asciiTheme="minorHAnsi" w:hAnsiTheme="minorHAnsi" w:cstheme="minorHAnsi"/>
          <w:color w:val="323944"/>
        </w:rPr>
        <w:t>members</w:t>
      </w:r>
      <w:r w:rsidRPr="00C11A59">
        <w:rPr>
          <w:rFonts w:asciiTheme="minorHAnsi" w:hAnsiTheme="minorHAnsi" w:cstheme="minorHAnsi"/>
          <w:color w:val="323944"/>
        </w:rPr>
        <w:t xml:space="preserve">, customers, suppliers, business contacts, employees and other people the </w:t>
      </w:r>
      <w:r w:rsidR="001E7042">
        <w:rPr>
          <w:rFonts w:asciiTheme="minorHAnsi" w:hAnsiTheme="minorHAnsi" w:cstheme="minorHAnsi"/>
          <w:color w:val="323944"/>
        </w:rPr>
        <w:t xml:space="preserve">Society </w:t>
      </w:r>
      <w:r w:rsidRPr="00C11A59">
        <w:rPr>
          <w:rFonts w:asciiTheme="minorHAnsi" w:hAnsiTheme="minorHAnsi" w:cstheme="minorHAnsi"/>
          <w:color w:val="323944"/>
        </w:rPr>
        <w:t>has a relationship with or may need to contact.</w:t>
      </w:r>
    </w:p>
    <w:p w14:paraId="4B6472BB" w14:textId="35AEE28E"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5. This policy describes how this personal data must be collected, handled, stored to meet the </w:t>
      </w:r>
      <w:r w:rsidR="001E7042">
        <w:rPr>
          <w:rFonts w:asciiTheme="minorHAnsi" w:hAnsiTheme="minorHAnsi" w:cstheme="minorHAnsi"/>
          <w:color w:val="323944"/>
        </w:rPr>
        <w:t xml:space="preserve">Society’s </w:t>
      </w:r>
      <w:r w:rsidRPr="00C11A59">
        <w:rPr>
          <w:rFonts w:asciiTheme="minorHAnsi" w:hAnsiTheme="minorHAnsi" w:cstheme="minorHAnsi"/>
          <w:color w:val="323944"/>
        </w:rPr>
        <w:t>data protection standards – and to comply with the law. It also outlines how requests for access to the data will be treated.</w:t>
      </w:r>
    </w:p>
    <w:p w14:paraId="67923F81" w14:textId="5BF75A0F"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6. This data protection policy exists to ensure that the </w:t>
      </w:r>
      <w:r w:rsidR="001E7042">
        <w:rPr>
          <w:rFonts w:asciiTheme="minorHAnsi" w:hAnsiTheme="minorHAnsi" w:cstheme="minorHAnsi"/>
          <w:color w:val="323944"/>
        </w:rPr>
        <w:t xml:space="preserve">Society </w:t>
      </w:r>
    </w:p>
    <w:p w14:paraId="709B3451" w14:textId="2D0CEE96"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6.1. Complies with Data Protection law and follows good practice</w:t>
      </w:r>
      <w:r w:rsidRPr="00C11A59">
        <w:rPr>
          <w:rFonts w:asciiTheme="minorHAnsi" w:hAnsiTheme="minorHAnsi" w:cstheme="minorHAnsi"/>
          <w:color w:val="323944"/>
        </w:rPr>
        <w:br/>
        <w:t xml:space="preserve">6.2. Protects the rights of staff, </w:t>
      </w:r>
      <w:r w:rsidR="009C128B" w:rsidRPr="00C11A59">
        <w:rPr>
          <w:rFonts w:asciiTheme="minorHAnsi" w:hAnsiTheme="minorHAnsi" w:cstheme="minorHAnsi"/>
          <w:color w:val="323944"/>
        </w:rPr>
        <w:t>members</w:t>
      </w:r>
      <w:r w:rsidRPr="00C11A59">
        <w:rPr>
          <w:rFonts w:asciiTheme="minorHAnsi" w:hAnsiTheme="minorHAnsi" w:cstheme="minorHAnsi"/>
          <w:color w:val="323944"/>
        </w:rPr>
        <w:t xml:space="preserve">, customers and </w:t>
      </w:r>
      <w:r w:rsidR="009C128B" w:rsidRPr="00C11A59">
        <w:rPr>
          <w:rFonts w:asciiTheme="minorHAnsi" w:hAnsiTheme="minorHAnsi" w:cstheme="minorHAnsi"/>
          <w:color w:val="323944"/>
        </w:rPr>
        <w:t>suppliers</w:t>
      </w:r>
      <w:r w:rsidRPr="00C11A59">
        <w:rPr>
          <w:rFonts w:asciiTheme="minorHAnsi" w:hAnsiTheme="minorHAnsi" w:cstheme="minorHAnsi"/>
          <w:color w:val="323944"/>
        </w:rPr>
        <w:br/>
        <w:t>6.3. Is open about how it stores and processes individua</w:t>
      </w:r>
      <w:r w:rsidR="009C128B" w:rsidRPr="00C11A59">
        <w:rPr>
          <w:rFonts w:asciiTheme="minorHAnsi" w:hAnsiTheme="minorHAnsi" w:cstheme="minorHAnsi"/>
          <w:color w:val="323944"/>
        </w:rPr>
        <w:t>l</w:t>
      </w:r>
      <w:r w:rsidRPr="00C11A59">
        <w:rPr>
          <w:rFonts w:asciiTheme="minorHAnsi" w:hAnsiTheme="minorHAnsi" w:cstheme="minorHAnsi"/>
          <w:color w:val="323944"/>
        </w:rPr>
        <w:t>s</w:t>
      </w:r>
      <w:r w:rsidR="003724D0">
        <w:rPr>
          <w:rFonts w:asciiTheme="minorHAnsi" w:hAnsiTheme="minorHAnsi" w:cstheme="minorHAnsi"/>
          <w:color w:val="323944"/>
        </w:rPr>
        <w:t>’</w:t>
      </w:r>
      <w:r w:rsidRPr="00C11A59">
        <w:rPr>
          <w:rFonts w:asciiTheme="minorHAnsi" w:hAnsiTheme="minorHAnsi" w:cstheme="minorHAnsi"/>
          <w:color w:val="323944"/>
        </w:rPr>
        <w:t xml:space="preserve"> data</w:t>
      </w:r>
      <w:r w:rsidRPr="00C11A59">
        <w:rPr>
          <w:rFonts w:asciiTheme="minorHAnsi" w:hAnsiTheme="minorHAnsi" w:cstheme="minorHAnsi"/>
          <w:color w:val="323944"/>
        </w:rPr>
        <w:br/>
        <w:t>6.4. Protects itself from the risks of a data breach.</w:t>
      </w:r>
    </w:p>
    <w:p w14:paraId="0D32FC51"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7. The General Data Protection Regulation describes how organisations must collect, handle, and store personal information.</w:t>
      </w:r>
    </w:p>
    <w:p w14:paraId="780670AF"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8. These rules apply regardless of whether data is stored electronically, on paper or on other materials.</w:t>
      </w:r>
    </w:p>
    <w:p w14:paraId="2A1DF1CC"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9. To comply with the law, personal information must be collected and used fairly, stored safely and not disclosed unlawfully.</w:t>
      </w:r>
    </w:p>
    <w:p w14:paraId="59D1DB47"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10. The General Data Protection Regulation is underpinned by six important principles. They say that personal data must be:</w:t>
      </w:r>
    </w:p>
    <w:p w14:paraId="62D60729"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10.1. processed lawfully, fairly, and transparently</w:t>
      </w:r>
      <w:r w:rsidRPr="00C11A59">
        <w:rPr>
          <w:rFonts w:asciiTheme="minorHAnsi" w:hAnsiTheme="minorHAnsi" w:cstheme="minorHAnsi"/>
          <w:color w:val="323944"/>
        </w:rPr>
        <w:br/>
        <w:t>10.2. collected for specific, explicit, and legitimate purposes</w:t>
      </w:r>
      <w:r w:rsidRPr="00C11A59">
        <w:rPr>
          <w:rFonts w:asciiTheme="minorHAnsi" w:hAnsiTheme="minorHAnsi" w:cstheme="minorHAnsi"/>
          <w:color w:val="323944"/>
        </w:rPr>
        <w:br/>
        <w:t>10.3. adequate, relevant, and limited to what is necessary for processing</w:t>
      </w:r>
      <w:r w:rsidRPr="00C11A59">
        <w:rPr>
          <w:rFonts w:asciiTheme="minorHAnsi" w:hAnsiTheme="minorHAnsi" w:cstheme="minorHAnsi"/>
          <w:color w:val="323944"/>
        </w:rPr>
        <w:br/>
        <w:t>10.4. accurate and, where necessary, kept up to date.</w:t>
      </w:r>
      <w:r w:rsidRPr="00C11A59">
        <w:rPr>
          <w:rFonts w:asciiTheme="minorHAnsi" w:hAnsiTheme="minorHAnsi" w:cstheme="minorHAnsi"/>
          <w:color w:val="323944"/>
        </w:rPr>
        <w:br/>
        <w:t>10.5. kept in a form such that the Data Subject can be identified only as long as is necessary for processing</w:t>
      </w:r>
      <w:r w:rsidRPr="00C11A59">
        <w:rPr>
          <w:rFonts w:asciiTheme="minorHAnsi" w:hAnsiTheme="minorHAnsi" w:cstheme="minorHAnsi"/>
          <w:color w:val="323944"/>
        </w:rPr>
        <w:br/>
        <w:t>10.6. processed in a manner that ensures appropriate security of the personal data.</w:t>
      </w:r>
    </w:p>
    <w:p w14:paraId="47DD9DF7"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11. This policy will be updated as necessary to reflect best practice in data management, security, and control and to ensure compliance with any changes or amendments made to the General Data Protection Regulation.</w:t>
      </w:r>
    </w:p>
    <w:p w14:paraId="1C01E00E"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12. This policy applies to:</w:t>
      </w:r>
    </w:p>
    <w:p w14:paraId="64DCF716" w14:textId="77777777" w:rsidR="001E7042"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12.1. All employees of the </w:t>
      </w:r>
      <w:r w:rsidR="001E7042">
        <w:rPr>
          <w:rFonts w:asciiTheme="minorHAnsi" w:hAnsiTheme="minorHAnsi" w:cstheme="minorHAnsi"/>
          <w:color w:val="323944"/>
        </w:rPr>
        <w:t>Society</w:t>
      </w:r>
      <w:r w:rsidR="009C128B" w:rsidRPr="00C11A59">
        <w:rPr>
          <w:rFonts w:asciiTheme="minorHAnsi" w:hAnsiTheme="minorHAnsi" w:cstheme="minorHAnsi"/>
          <w:color w:val="323944"/>
        </w:rPr>
        <w:t>, including</w:t>
      </w:r>
      <w:r w:rsidRPr="00C11A59">
        <w:rPr>
          <w:rFonts w:asciiTheme="minorHAnsi" w:hAnsiTheme="minorHAnsi" w:cstheme="minorHAnsi"/>
          <w:color w:val="323944"/>
        </w:rPr>
        <w:t xml:space="preserve"> management</w:t>
      </w:r>
      <w:r w:rsidR="009C128B" w:rsidRPr="00C11A59">
        <w:rPr>
          <w:rFonts w:asciiTheme="minorHAnsi" w:hAnsiTheme="minorHAnsi" w:cstheme="minorHAnsi"/>
          <w:color w:val="323944"/>
        </w:rPr>
        <w:t xml:space="preserve"> and</w:t>
      </w:r>
      <w:r w:rsidRPr="00C11A59">
        <w:rPr>
          <w:rFonts w:asciiTheme="minorHAnsi" w:hAnsiTheme="minorHAnsi" w:cstheme="minorHAnsi"/>
          <w:color w:val="323944"/>
        </w:rPr>
        <w:t xml:space="preserve"> volunteers</w:t>
      </w:r>
    </w:p>
    <w:p w14:paraId="0EFD2BF7" w14:textId="0BFFE8ED" w:rsidR="00083600" w:rsidRPr="00C11A59" w:rsidRDefault="001E7042" w:rsidP="00083600">
      <w:pPr>
        <w:pStyle w:val="NormalWeb"/>
        <w:shd w:val="clear" w:color="auto" w:fill="FFFFFF"/>
        <w:spacing w:before="0" w:beforeAutospacing="0" w:after="250" w:afterAutospacing="0"/>
        <w:rPr>
          <w:rFonts w:asciiTheme="minorHAnsi" w:hAnsiTheme="minorHAnsi" w:cstheme="minorHAnsi"/>
          <w:color w:val="323944"/>
        </w:rPr>
      </w:pPr>
      <w:r>
        <w:rPr>
          <w:rFonts w:asciiTheme="minorHAnsi" w:hAnsiTheme="minorHAnsi" w:cstheme="minorHAnsi"/>
          <w:color w:val="323944"/>
        </w:rPr>
        <w:lastRenderedPageBreak/>
        <w:t>1</w:t>
      </w:r>
      <w:r w:rsidR="00083600" w:rsidRPr="00C11A59">
        <w:rPr>
          <w:rFonts w:asciiTheme="minorHAnsi" w:hAnsiTheme="minorHAnsi" w:cstheme="minorHAnsi"/>
          <w:color w:val="323944"/>
        </w:rPr>
        <w:t xml:space="preserve">2.2. All contractors, suppliers and other people working on behalf of the </w:t>
      </w:r>
      <w:r>
        <w:rPr>
          <w:rFonts w:asciiTheme="minorHAnsi" w:hAnsiTheme="minorHAnsi" w:cstheme="minorHAnsi"/>
          <w:color w:val="323944"/>
        </w:rPr>
        <w:t xml:space="preserve">Society </w:t>
      </w:r>
    </w:p>
    <w:p w14:paraId="218C6305" w14:textId="33CD3DF4"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13. It applies to all data the </w:t>
      </w:r>
      <w:r w:rsidR="001E7042">
        <w:rPr>
          <w:rFonts w:asciiTheme="minorHAnsi" w:hAnsiTheme="minorHAnsi" w:cstheme="minorHAnsi"/>
          <w:color w:val="323944"/>
        </w:rPr>
        <w:t xml:space="preserve">Society </w:t>
      </w:r>
      <w:r w:rsidRPr="00C11A59">
        <w:rPr>
          <w:rFonts w:asciiTheme="minorHAnsi" w:hAnsiTheme="minorHAnsi" w:cstheme="minorHAnsi"/>
          <w:color w:val="323944"/>
        </w:rPr>
        <w:t>holds relating to identifiable individuals. This can include but is not limited to:</w:t>
      </w:r>
    </w:p>
    <w:p w14:paraId="21BF8AD0" w14:textId="642888C6"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13.1. Names of individuals, postal addresses, email addresses, telephone numbers, financial data, business names, plus any other personal sensitive information relating to individuals.</w:t>
      </w:r>
      <w:r w:rsidRPr="00C11A59">
        <w:rPr>
          <w:rFonts w:asciiTheme="minorHAnsi" w:hAnsiTheme="minorHAnsi" w:cstheme="minorHAnsi"/>
          <w:color w:val="323944"/>
        </w:rPr>
        <w:br/>
        <w:t xml:space="preserve">13.2. Everyone who works for the </w:t>
      </w:r>
      <w:r w:rsidR="001E7042">
        <w:rPr>
          <w:rFonts w:asciiTheme="minorHAnsi" w:hAnsiTheme="minorHAnsi" w:cstheme="minorHAnsi"/>
          <w:color w:val="323944"/>
        </w:rPr>
        <w:t xml:space="preserve">Society </w:t>
      </w:r>
      <w:r w:rsidRPr="00C11A59">
        <w:rPr>
          <w:rFonts w:asciiTheme="minorHAnsi" w:hAnsiTheme="minorHAnsi" w:cstheme="minorHAnsi"/>
          <w:color w:val="323944"/>
        </w:rPr>
        <w:t>has responsibility for ensuring data is collected, stored and handled appropriately.</w:t>
      </w:r>
    </w:p>
    <w:p w14:paraId="4C3D18CA" w14:textId="34F872B0"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14. This policy will be updated as necessary to reflect best practice in data management, security, and control and to ensure compliance with changes or amendments made to the General </w:t>
      </w:r>
      <w:r w:rsidR="00201146" w:rsidRPr="00C11A59">
        <w:rPr>
          <w:rFonts w:asciiTheme="minorHAnsi" w:hAnsiTheme="minorHAnsi" w:cstheme="minorHAnsi"/>
          <w:color w:val="323944"/>
        </w:rPr>
        <w:t>D</w:t>
      </w:r>
      <w:r w:rsidRPr="00C11A59">
        <w:rPr>
          <w:rFonts w:asciiTheme="minorHAnsi" w:hAnsiTheme="minorHAnsi" w:cstheme="minorHAnsi"/>
          <w:color w:val="323944"/>
        </w:rPr>
        <w:t xml:space="preserve">ata Protection </w:t>
      </w:r>
      <w:r w:rsidR="00201146" w:rsidRPr="00C11A59">
        <w:rPr>
          <w:rFonts w:asciiTheme="minorHAnsi" w:hAnsiTheme="minorHAnsi" w:cstheme="minorHAnsi"/>
          <w:color w:val="323944"/>
        </w:rPr>
        <w:t>R</w:t>
      </w:r>
      <w:r w:rsidRPr="00C11A59">
        <w:rPr>
          <w:rFonts w:asciiTheme="minorHAnsi" w:hAnsiTheme="minorHAnsi" w:cstheme="minorHAnsi"/>
          <w:color w:val="323944"/>
        </w:rPr>
        <w:t>egulation.</w:t>
      </w:r>
    </w:p>
    <w:p w14:paraId="5EECE54F" w14:textId="7BEA9C23"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15. The </w:t>
      </w:r>
      <w:r w:rsidR="001E7042">
        <w:rPr>
          <w:rFonts w:asciiTheme="minorHAnsi" w:hAnsiTheme="minorHAnsi" w:cstheme="minorHAnsi"/>
          <w:color w:val="323944"/>
        </w:rPr>
        <w:t xml:space="preserve">Society </w:t>
      </w:r>
      <w:r w:rsidRPr="00C11A59">
        <w:rPr>
          <w:rFonts w:asciiTheme="minorHAnsi" w:hAnsiTheme="minorHAnsi" w:cstheme="minorHAnsi"/>
          <w:color w:val="323944"/>
        </w:rPr>
        <w:t>will, through appropriate management and strict application of criteria and controls:</w:t>
      </w:r>
    </w:p>
    <w:p w14:paraId="4125DF11"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15.1. Observe fully conditions regarding the fair collection and use of information</w:t>
      </w:r>
      <w:r w:rsidRPr="00C11A59">
        <w:rPr>
          <w:rFonts w:asciiTheme="minorHAnsi" w:hAnsiTheme="minorHAnsi" w:cstheme="minorHAnsi"/>
          <w:color w:val="323944"/>
        </w:rPr>
        <w:br/>
        <w:t>15.2. Meet its legal obligations to specify the purposes for which information is used</w:t>
      </w:r>
      <w:r w:rsidRPr="00C11A59">
        <w:rPr>
          <w:rFonts w:asciiTheme="minorHAnsi" w:hAnsiTheme="minorHAnsi" w:cstheme="minorHAnsi"/>
          <w:color w:val="323944"/>
        </w:rPr>
        <w:br/>
        <w:t>15.3. Collect and process appropriate information, and only to the extent that it is needed to fulfil its operational needs or to comply with any legal requirements</w:t>
      </w:r>
      <w:r w:rsidRPr="00C11A59">
        <w:rPr>
          <w:rFonts w:asciiTheme="minorHAnsi" w:hAnsiTheme="minorHAnsi" w:cstheme="minorHAnsi"/>
          <w:color w:val="323944"/>
        </w:rPr>
        <w:br/>
        <w:t>15.4. Ensure the quality of information used</w:t>
      </w:r>
      <w:r w:rsidRPr="00C11A59">
        <w:rPr>
          <w:rFonts w:asciiTheme="minorHAnsi" w:hAnsiTheme="minorHAnsi" w:cstheme="minorHAnsi"/>
          <w:color w:val="323944"/>
        </w:rPr>
        <w:br/>
        <w:t>15.5. Ensure appropriate retention and disposal of information</w:t>
      </w:r>
      <w:r w:rsidRPr="00C11A59">
        <w:rPr>
          <w:rFonts w:asciiTheme="minorHAnsi" w:hAnsiTheme="minorHAnsi" w:cstheme="minorHAnsi"/>
          <w:color w:val="323944"/>
        </w:rPr>
        <w:br/>
        <w:t>15.6. Ensure that the rights of people about whom information is held, can be fully exercised under the GDPR. These include:</w:t>
      </w:r>
    </w:p>
    <w:p w14:paraId="64EB6112"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15.6.1. The right to be informed</w:t>
      </w:r>
      <w:r w:rsidRPr="00C11A59">
        <w:rPr>
          <w:rFonts w:asciiTheme="minorHAnsi" w:hAnsiTheme="minorHAnsi" w:cstheme="minorHAnsi"/>
          <w:color w:val="323944"/>
        </w:rPr>
        <w:br/>
        <w:t>15.6.2. The right of access</w:t>
      </w:r>
      <w:r w:rsidRPr="00C11A59">
        <w:rPr>
          <w:rFonts w:asciiTheme="minorHAnsi" w:hAnsiTheme="minorHAnsi" w:cstheme="minorHAnsi"/>
          <w:color w:val="323944"/>
        </w:rPr>
        <w:br/>
        <w:t>15.6.3. The right to rectification</w:t>
      </w:r>
      <w:r w:rsidRPr="00C11A59">
        <w:rPr>
          <w:rFonts w:asciiTheme="minorHAnsi" w:hAnsiTheme="minorHAnsi" w:cstheme="minorHAnsi"/>
          <w:color w:val="323944"/>
        </w:rPr>
        <w:br/>
        <w:t>15.6.4. The right to erase</w:t>
      </w:r>
      <w:r w:rsidRPr="00C11A59">
        <w:rPr>
          <w:rFonts w:asciiTheme="minorHAnsi" w:hAnsiTheme="minorHAnsi" w:cstheme="minorHAnsi"/>
          <w:color w:val="323944"/>
        </w:rPr>
        <w:br/>
        <w:t>15.6.5. The right to restrict processing</w:t>
      </w:r>
      <w:r w:rsidRPr="00C11A59">
        <w:rPr>
          <w:rFonts w:asciiTheme="minorHAnsi" w:hAnsiTheme="minorHAnsi" w:cstheme="minorHAnsi"/>
          <w:color w:val="323944"/>
        </w:rPr>
        <w:br/>
        <w:t>15.6.6. The right to data portability</w:t>
      </w:r>
      <w:r w:rsidRPr="00C11A59">
        <w:rPr>
          <w:rFonts w:asciiTheme="minorHAnsi" w:hAnsiTheme="minorHAnsi" w:cstheme="minorHAnsi"/>
          <w:color w:val="323944"/>
        </w:rPr>
        <w:br/>
        <w:t>15.6.7. The right to object</w:t>
      </w:r>
      <w:r w:rsidRPr="00C11A59">
        <w:rPr>
          <w:rFonts w:asciiTheme="minorHAnsi" w:hAnsiTheme="minorHAnsi" w:cstheme="minorHAnsi"/>
          <w:color w:val="323944"/>
        </w:rPr>
        <w:br/>
        <w:t>15.6.8. Rights in relation to automated decision making and profiling.</w:t>
      </w:r>
    </w:p>
    <w:p w14:paraId="34F7DDD6"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15.7. Take appropriate technical and organisational security measures to safeguard personal information</w:t>
      </w:r>
      <w:r w:rsidRPr="00C11A59">
        <w:rPr>
          <w:rFonts w:asciiTheme="minorHAnsi" w:hAnsiTheme="minorHAnsi" w:cstheme="minorHAnsi"/>
          <w:color w:val="323944"/>
        </w:rPr>
        <w:br/>
        <w:t>15.8. Ensure that personal information is not transferred outside the EEA without suitable safeguards</w:t>
      </w:r>
      <w:r w:rsidRPr="00C11A59">
        <w:rPr>
          <w:rFonts w:asciiTheme="minorHAnsi" w:hAnsiTheme="minorHAnsi" w:cstheme="minorHAnsi"/>
          <w:color w:val="323944"/>
        </w:rPr>
        <w:br/>
        <w:t>15.9. Treat people justly and fairly whatever their age, religion, disability, gender, sexual orientation or ethnicity when dealing with requests for information</w:t>
      </w:r>
      <w:r w:rsidRPr="00C11A59">
        <w:rPr>
          <w:rFonts w:asciiTheme="minorHAnsi" w:hAnsiTheme="minorHAnsi" w:cstheme="minorHAnsi"/>
          <w:color w:val="323944"/>
        </w:rPr>
        <w:br/>
        <w:t>15.10. Set out clear procedures for responding to requests for information</w:t>
      </w:r>
    </w:p>
    <w:p w14:paraId="24061C9B"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16. Information and records relating to service users will be stored securely and will only be accessible to authorised staff and data processors.</w:t>
      </w:r>
    </w:p>
    <w:p w14:paraId="19843330"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17. Information will be stored for only as long as it is needed or required by statute and will be disposed of appropriately.</w:t>
      </w:r>
    </w:p>
    <w:p w14:paraId="7FAC79D9" w14:textId="780FA2AB"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A58F0">
        <w:rPr>
          <w:rFonts w:asciiTheme="minorHAnsi" w:hAnsiTheme="minorHAnsi" w:cstheme="minorHAnsi"/>
          <w:color w:val="323944"/>
        </w:rPr>
        <w:t>18. The DC</w:t>
      </w:r>
      <w:r w:rsidRPr="00C11A59">
        <w:rPr>
          <w:rFonts w:asciiTheme="minorHAnsi" w:hAnsiTheme="minorHAnsi" w:cstheme="minorHAnsi"/>
          <w:color w:val="323944"/>
        </w:rPr>
        <w:t xml:space="preserve"> will ensure all personal and company data is non-recoverable from any computer system previously used </w:t>
      </w:r>
      <w:r w:rsidR="00CA58F0">
        <w:rPr>
          <w:rFonts w:asciiTheme="minorHAnsi" w:hAnsiTheme="minorHAnsi" w:cstheme="minorHAnsi"/>
          <w:color w:val="323944"/>
        </w:rPr>
        <w:t xml:space="preserve">by </w:t>
      </w:r>
      <w:r w:rsidRPr="00C11A59">
        <w:rPr>
          <w:rFonts w:asciiTheme="minorHAnsi" w:hAnsiTheme="minorHAnsi" w:cstheme="minorHAnsi"/>
          <w:color w:val="323944"/>
        </w:rPr>
        <w:t>the Association which has been passed on/sold to a third party.</w:t>
      </w:r>
    </w:p>
    <w:p w14:paraId="16CB69A1"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19. All individuals/data subjects have the right to access </w:t>
      </w:r>
      <w:r w:rsidRPr="00CA58F0">
        <w:rPr>
          <w:rFonts w:asciiTheme="minorHAnsi" w:hAnsiTheme="minorHAnsi" w:cstheme="minorHAnsi"/>
          <w:color w:val="323944"/>
        </w:rPr>
        <w:t>the information DC holds about them.</w:t>
      </w:r>
    </w:p>
    <w:p w14:paraId="149FF944" w14:textId="47142AA1"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lastRenderedPageBreak/>
        <w:t xml:space="preserve">20. If an individual contacts the </w:t>
      </w:r>
      <w:r w:rsidR="001E7042">
        <w:rPr>
          <w:rFonts w:asciiTheme="minorHAnsi" w:hAnsiTheme="minorHAnsi" w:cstheme="minorHAnsi"/>
          <w:color w:val="323944"/>
        </w:rPr>
        <w:t>Society</w:t>
      </w:r>
      <w:r w:rsidRPr="00C11A59">
        <w:rPr>
          <w:rFonts w:asciiTheme="minorHAnsi" w:hAnsiTheme="minorHAnsi" w:cstheme="minorHAnsi"/>
          <w:color w:val="323944"/>
        </w:rPr>
        <w:t xml:space="preserve"> requesting information held about them a request will be made to them for photographic ID and if none of the exemptions arise, the information will be provided within one month of the request.</w:t>
      </w:r>
    </w:p>
    <w:p w14:paraId="582A6CE2"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21. In addition</w:t>
      </w:r>
      <w:r w:rsidRPr="00CA58F0">
        <w:rPr>
          <w:rFonts w:asciiTheme="minorHAnsi" w:hAnsiTheme="minorHAnsi" w:cstheme="minorHAnsi"/>
          <w:color w:val="323944"/>
        </w:rPr>
        <w:t>, the DC will ensure that:</w:t>
      </w:r>
    </w:p>
    <w:p w14:paraId="6EA0095E"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21.1. Everyone processing personal information understands that they are contractually responsible for following good data protection practice</w:t>
      </w:r>
      <w:r w:rsidRPr="00C11A59">
        <w:rPr>
          <w:rFonts w:asciiTheme="minorHAnsi" w:hAnsiTheme="minorHAnsi" w:cstheme="minorHAnsi"/>
          <w:color w:val="323944"/>
        </w:rPr>
        <w:br/>
        <w:t>21.2. Everyone processing personal information is appropriately trained to do so</w:t>
      </w:r>
      <w:r w:rsidRPr="00C11A59">
        <w:rPr>
          <w:rFonts w:asciiTheme="minorHAnsi" w:hAnsiTheme="minorHAnsi" w:cstheme="minorHAnsi"/>
          <w:color w:val="323944"/>
        </w:rPr>
        <w:br/>
        <w:t>21.3. Everyone processing personal information is appropriately supervised</w:t>
      </w:r>
      <w:r w:rsidRPr="00C11A59">
        <w:rPr>
          <w:rFonts w:asciiTheme="minorHAnsi" w:hAnsiTheme="minorHAnsi" w:cstheme="minorHAnsi"/>
          <w:color w:val="323944"/>
        </w:rPr>
        <w:br/>
        <w:t>21.4. Anybody interested in making enquiries about handling personal information knows what to do</w:t>
      </w:r>
      <w:r w:rsidRPr="00C11A59">
        <w:rPr>
          <w:rFonts w:asciiTheme="minorHAnsi" w:hAnsiTheme="minorHAnsi" w:cstheme="minorHAnsi"/>
          <w:color w:val="323944"/>
        </w:rPr>
        <w:br/>
        <w:t>21.5. It deals promptly and courteously with any enquiries about handling personal inform</w:t>
      </w:r>
      <w:r w:rsidRPr="00C11A59">
        <w:rPr>
          <w:rFonts w:asciiTheme="minorHAnsi" w:hAnsiTheme="minorHAnsi" w:cstheme="minorHAnsi"/>
          <w:color w:val="323944"/>
        </w:rPr>
        <w:br/>
        <w:t>21.6. It describes clearly how it handles personal information</w:t>
      </w:r>
      <w:r w:rsidRPr="00C11A59">
        <w:rPr>
          <w:rFonts w:asciiTheme="minorHAnsi" w:hAnsiTheme="minorHAnsi" w:cstheme="minorHAnsi"/>
          <w:color w:val="323944"/>
        </w:rPr>
        <w:br/>
        <w:t>21.7. It will regularly review and audit the ways it holds, manages and uses personal information</w:t>
      </w:r>
    </w:p>
    <w:p w14:paraId="0C94513D"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A58F0">
        <w:rPr>
          <w:rFonts w:asciiTheme="minorHAnsi" w:hAnsiTheme="minorHAnsi" w:cstheme="minorHAnsi"/>
          <w:color w:val="323944"/>
        </w:rPr>
        <w:t>22. The DC may share data</w:t>
      </w:r>
      <w:r w:rsidRPr="00C11A59">
        <w:rPr>
          <w:rFonts w:asciiTheme="minorHAnsi" w:hAnsiTheme="minorHAnsi" w:cstheme="minorHAnsi"/>
          <w:color w:val="323944"/>
        </w:rPr>
        <w:t xml:space="preserve"> with other agencies such as government departments and other relevant parties.</w:t>
      </w:r>
    </w:p>
    <w:p w14:paraId="30FD4ED4"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23. The Individual/data subject will be made aware in most circumstances how and with whom their information will be shared. There are circumstances </w:t>
      </w:r>
      <w:r w:rsidRPr="00CA58F0">
        <w:rPr>
          <w:rFonts w:asciiTheme="minorHAnsi" w:hAnsiTheme="minorHAnsi" w:cstheme="minorHAnsi"/>
          <w:color w:val="323944"/>
        </w:rPr>
        <w:t>where the law allows the DC to disclose</w:t>
      </w:r>
      <w:r w:rsidRPr="00C11A59">
        <w:rPr>
          <w:rFonts w:asciiTheme="minorHAnsi" w:hAnsiTheme="minorHAnsi" w:cstheme="minorHAnsi"/>
          <w:color w:val="323944"/>
        </w:rPr>
        <w:t xml:space="preserve"> data (including sensitive data) without the data subject’s consent. These are:</w:t>
      </w:r>
    </w:p>
    <w:p w14:paraId="00C5E14D"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23.1. Carrying out a legal duty or as authorised by the Secretary of State</w:t>
      </w:r>
      <w:r w:rsidRPr="00C11A59">
        <w:rPr>
          <w:rFonts w:asciiTheme="minorHAnsi" w:hAnsiTheme="minorHAnsi" w:cstheme="minorHAnsi"/>
          <w:color w:val="323944"/>
        </w:rPr>
        <w:br/>
        <w:t>23.2. Protecting vital interests of an individual/data subject or other person</w:t>
      </w:r>
      <w:r w:rsidRPr="00C11A59">
        <w:rPr>
          <w:rFonts w:asciiTheme="minorHAnsi" w:hAnsiTheme="minorHAnsi" w:cstheme="minorHAnsi"/>
          <w:color w:val="323944"/>
        </w:rPr>
        <w:br/>
        <w:t>23.3. The individual/data subject has already made the information public</w:t>
      </w:r>
      <w:r w:rsidRPr="00C11A59">
        <w:rPr>
          <w:rFonts w:asciiTheme="minorHAnsi" w:hAnsiTheme="minorHAnsi" w:cstheme="minorHAnsi"/>
          <w:color w:val="323944"/>
        </w:rPr>
        <w:br/>
        <w:t>23.4. Conducting any legal proceedings, obtaining legal advice or defending any legal rights</w:t>
      </w:r>
      <w:r w:rsidRPr="00C11A59">
        <w:rPr>
          <w:rFonts w:asciiTheme="minorHAnsi" w:hAnsiTheme="minorHAnsi" w:cstheme="minorHAnsi"/>
          <w:color w:val="323944"/>
        </w:rPr>
        <w:br/>
        <w:t>23.5. Monitoring for equal opportunities purposes – i.e. race, disability or religion</w:t>
      </w:r>
      <w:r w:rsidRPr="00C11A59">
        <w:rPr>
          <w:rFonts w:asciiTheme="minorHAnsi" w:hAnsiTheme="minorHAnsi" w:cstheme="minorHAnsi"/>
          <w:color w:val="323944"/>
        </w:rPr>
        <w:br/>
        <w:t>23.6. Providing a confidential service where the individual/data subject’s consent cannot be obtained or where it is reasonable to proceed without consent: e.g. where we would wish to avoid forcing stressed or ill individuals’/data subjects to provide consent signatures.</w:t>
      </w:r>
    </w:p>
    <w:p w14:paraId="426108FC" w14:textId="3FC76F8C"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A58F0">
        <w:rPr>
          <w:rFonts w:asciiTheme="minorHAnsi" w:hAnsiTheme="minorHAnsi" w:cstheme="minorHAnsi"/>
          <w:color w:val="323944"/>
        </w:rPr>
        <w:t>24. The DC will ensure that s</w:t>
      </w:r>
      <w:r w:rsidRPr="00C11A59">
        <w:rPr>
          <w:rFonts w:asciiTheme="minorHAnsi" w:hAnsiTheme="minorHAnsi" w:cstheme="minorHAnsi"/>
          <w:color w:val="323944"/>
        </w:rPr>
        <w:t xml:space="preserve">he and all employees are appropriately trained in Data Protection and </w:t>
      </w:r>
      <w:r w:rsidRPr="00CA58F0">
        <w:rPr>
          <w:rFonts w:asciiTheme="minorHAnsi" w:hAnsiTheme="minorHAnsi" w:cstheme="minorHAnsi"/>
          <w:color w:val="323944"/>
        </w:rPr>
        <w:t xml:space="preserve">particularly the policies of </w:t>
      </w:r>
      <w:proofErr w:type="spellStart"/>
      <w:r w:rsidR="00CA58F0" w:rsidRPr="00CA58F0">
        <w:rPr>
          <w:rFonts w:asciiTheme="minorHAnsi" w:hAnsiTheme="minorHAnsi" w:cstheme="minorHAnsi"/>
          <w:color w:val="323944"/>
        </w:rPr>
        <w:t>Ardoch</w:t>
      </w:r>
      <w:proofErr w:type="spellEnd"/>
      <w:r w:rsidR="00CA58F0" w:rsidRPr="00CA58F0">
        <w:rPr>
          <w:rFonts w:asciiTheme="minorHAnsi" w:hAnsiTheme="minorHAnsi" w:cstheme="minorHAnsi"/>
          <w:color w:val="323944"/>
        </w:rPr>
        <w:t xml:space="preserve"> Agricultural Society </w:t>
      </w:r>
      <w:r w:rsidRPr="00CA58F0">
        <w:rPr>
          <w:rFonts w:asciiTheme="minorHAnsi" w:hAnsiTheme="minorHAnsi" w:cstheme="minorHAnsi"/>
          <w:color w:val="323944"/>
        </w:rPr>
        <w:t>annually.</w:t>
      </w:r>
    </w:p>
    <w:p w14:paraId="1FA2865D"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25. If new members of staff commence work with they will be provided with data protection training as soon as is practicable</w:t>
      </w:r>
    </w:p>
    <w:p w14:paraId="3909626C"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A58F0">
        <w:rPr>
          <w:rFonts w:asciiTheme="minorHAnsi" w:hAnsiTheme="minorHAnsi" w:cstheme="minorHAnsi"/>
          <w:i/>
          <w:color w:val="323944"/>
        </w:rPr>
        <w:t>26. The DC will keep a register of</w:t>
      </w:r>
      <w:r w:rsidRPr="00C11A59">
        <w:rPr>
          <w:rFonts w:asciiTheme="minorHAnsi" w:hAnsiTheme="minorHAnsi" w:cstheme="minorHAnsi"/>
          <w:color w:val="323944"/>
        </w:rPr>
        <w:t xml:space="preserve"> all training provided to staff.</w:t>
      </w:r>
    </w:p>
    <w:p w14:paraId="38118B66"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27. If a breach occurs, details will be recorded of </w:t>
      </w:r>
      <w:r w:rsidRPr="00CA58F0">
        <w:rPr>
          <w:rFonts w:asciiTheme="minorHAnsi" w:hAnsiTheme="minorHAnsi" w:cstheme="minorHAnsi"/>
          <w:color w:val="323944"/>
        </w:rPr>
        <w:t>the breach and the DC will</w:t>
      </w:r>
      <w:r w:rsidRPr="00C11A59">
        <w:rPr>
          <w:rFonts w:asciiTheme="minorHAnsi" w:hAnsiTheme="minorHAnsi" w:cstheme="minorHAnsi"/>
          <w:color w:val="323944"/>
        </w:rPr>
        <w:t xml:space="preserve"> consider what action should be taken.</w:t>
      </w:r>
    </w:p>
    <w:p w14:paraId="141D8A72" w14:textId="75829786"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28. A record will be kept of any decision making process in this regard, the </w:t>
      </w:r>
      <w:r w:rsidR="0053267C">
        <w:rPr>
          <w:rFonts w:asciiTheme="minorHAnsi" w:hAnsiTheme="minorHAnsi" w:cstheme="minorHAnsi"/>
          <w:color w:val="323944"/>
        </w:rPr>
        <w:t xml:space="preserve">Members </w:t>
      </w:r>
      <w:r w:rsidRPr="00C11A59">
        <w:rPr>
          <w:rFonts w:asciiTheme="minorHAnsi" w:hAnsiTheme="minorHAnsi" w:cstheme="minorHAnsi"/>
          <w:color w:val="323944"/>
        </w:rPr>
        <w:t xml:space="preserve">of the </w:t>
      </w:r>
      <w:r w:rsidR="0053267C">
        <w:rPr>
          <w:rFonts w:asciiTheme="minorHAnsi" w:hAnsiTheme="minorHAnsi" w:cstheme="minorHAnsi"/>
          <w:color w:val="323944"/>
        </w:rPr>
        <w:t xml:space="preserve">Society </w:t>
      </w:r>
      <w:r w:rsidRPr="00C11A59">
        <w:rPr>
          <w:rFonts w:asciiTheme="minorHAnsi" w:hAnsiTheme="minorHAnsi" w:cstheme="minorHAnsi"/>
          <w:color w:val="323944"/>
        </w:rPr>
        <w:t>and Directors of the Company will be informed in writing of any breach or loss.</w:t>
      </w:r>
    </w:p>
    <w:p w14:paraId="4C54E858" w14:textId="64A7C8BB"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29. The </w:t>
      </w:r>
      <w:r w:rsidR="0053267C">
        <w:rPr>
          <w:rFonts w:asciiTheme="minorHAnsi" w:hAnsiTheme="minorHAnsi" w:cstheme="minorHAnsi"/>
          <w:color w:val="323944"/>
        </w:rPr>
        <w:t>Society</w:t>
      </w:r>
      <w:r w:rsidRPr="00C11A59">
        <w:rPr>
          <w:rFonts w:asciiTheme="minorHAnsi" w:hAnsiTheme="minorHAnsi" w:cstheme="minorHAnsi"/>
          <w:color w:val="323944"/>
        </w:rPr>
        <w:t xml:space="preserve"> will keep a record of all devices holding information subject to the GDPR </w:t>
      </w:r>
      <w:proofErr w:type="gramStart"/>
      <w:r w:rsidRPr="00C11A59">
        <w:rPr>
          <w:rFonts w:asciiTheme="minorHAnsi" w:hAnsiTheme="minorHAnsi" w:cstheme="minorHAnsi"/>
          <w:color w:val="323944"/>
        </w:rPr>
        <w:t>( listing</w:t>
      </w:r>
      <w:proofErr w:type="gramEnd"/>
      <w:r w:rsidRPr="00C11A59">
        <w:rPr>
          <w:rFonts w:asciiTheme="minorHAnsi" w:hAnsiTheme="minorHAnsi" w:cstheme="minorHAnsi"/>
          <w:color w:val="323944"/>
        </w:rPr>
        <w:t xml:space="preserve"> IMEI numbers; location; users).</w:t>
      </w:r>
    </w:p>
    <w:p w14:paraId="706242E5" w14:textId="77777777" w:rsidR="00083600" w:rsidRPr="00C11A59" w:rsidRDefault="00083600" w:rsidP="00083600">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30. They will also keep records of any actual breaches or near misses so as to update training and education.</w:t>
      </w:r>
    </w:p>
    <w:p w14:paraId="4DED46FE" w14:textId="573411C2" w:rsidR="002A13D3" w:rsidRPr="00971E48" w:rsidRDefault="00083600" w:rsidP="00971E48">
      <w:pPr>
        <w:pStyle w:val="NormalWeb"/>
        <w:shd w:val="clear" w:color="auto" w:fill="FFFFFF"/>
        <w:spacing w:before="0" w:beforeAutospacing="0" w:after="250" w:afterAutospacing="0"/>
        <w:rPr>
          <w:rFonts w:asciiTheme="minorHAnsi" w:hAnsiTheme="minorHAnsi" w:cstheme="minorHAnsi"/>
          <w:color w:val="323944"/>
        </w:rPr>
      </w:pPr>
      <w:r w:rsidRPr="00C11A59">
        <w:rPr>
          <w:rFonts w:asciiTheme="minorHAnsi" w:hAnsiTheme="minorHAnsi" w:cstheme="minorHAnsi"/>
          <w:color w:val="323944"/>
        </w:rPr>
        <w:t xml:space="preserve">31. Staff using a mobile device will report the loss or theft of </w:t>
      </w:r>
      <w:r w:rsidRPr="00CA58F0">
        <w:rPr>
          <w:rFonts w:asciiTheme="minorHAnsi" w:hAnsiTheme="minorHAnsi" w:cstheme="minorHAnsi"/>
          <w:color w:val="323944"/>
        </w:rPr>
        <w:t>any such de</w:t>
      </w:r>
      <w:bookmarkStart w:id="0" w:name="_GoBack"/>
      <w:bookmarkEnd w:id="0"/>
      <w:r w:rsidRPr="00CA58F0">
        <w:rPr>
          <w:rFonts w:asciiTheme="minorHAnsi" w:hAnsiTheme="minorHAnsi" w:cstheme="minorHAnsi"/>
          <w:color w:val="323944"/>
        </w:rPr>
        <w:t>vice immediately to the DC.</w:t>
      </w:r>
    </w:p>
    <w:sectPr w:rsidR="002A13D3" w:rsidRPr="00971E48" w:rsidSect="000836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00"/>
    <w:rsid w:val="00083600"/>
    <w:rsid w:val="001E7042"/>
    <w:rsid w:val="00201146"/>
    <w:rsid w:val="002101B2"/>
    <w:rsid w:val="002A13D3"/>
    <w:rsid w:val="003724D0"/>
    <w:rsid w:val="003F3D58"/>
    <w:rsid w:val="004C67E0"/>
    <w:rsid w:val="0053267C"/>
    <w:rsid w:val="00577A14"/>
    <w:rsid w:val="005C1FF6"/>
    <w:rsid w:val="00864C1F"/>
    <w:rsid w:val="00971E48"/>
    <w:rsid w:val="009C128B"/>
    <w:rsid w:val="00C11A59"/>
    <w:rsid w:val="00CA58F0"/>
    <w:rsid w:val="00E6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3A01"/>
  <w15:chartTrackingRefBased/>
  <w15:docId w15:val="{2F025C80-67FE-44C1-ABE2-C923BDA6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6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Miller</dc:creator>
  <cp:keywords/>
  <dc:description/>
  <cp:lastModifiedBy>Janet</cp:lastModifiedBy>
  <cp:revision>4</cp:revision>
  <dcterms:created xsi:type="dcterms:W3CDTF">2019-02-08T10:48:00Z</dcterms:created>
  <dcterms:modified xsi:type="dcterms:W3CDTF">2019-03-06T14:13:00Z</dcterms:modified>
</cp:coreProperties>
</file>